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E9" w:rsidRDefault="00694DE9" w:rsidP="00C92FF9">
      <w:pPr>
        <w:spacing w:before="0"/>
        <w:rPr>
          <w:b/>
        </w:rPr>
      </w:pPr>
      <w:r w:rsidRPr="00C92FF9">
        <w:rPr>
          <w:b/>
        </w:rPr>
        <w:t>ДО</w:t>
      </w:r>
    </w:p>
    <w:p w:rsidR="00C92FF9" w:rsidRPr="00D3124A" w:rsidRDefault="00C92FF9" w:rsidP="00C92FF9">
      <w:pPr>
        <w:spacing w:before="0"/>
        <w:rPr>
          <w:b/>
        </w:rPr>
      </w:pPr>
      <w:r w:rsidRPr="00D3124A">
        <w:rPr>
          <w:b/>
        </w:rPr>
        <w:t>ИЗПЪЛНИТЕЛНА АГЕНЦИЯ „БОРБА С ГРАДУШКИТЕ“</w:t>
      </w:r>
    </w:p>
    <w:p w:rsidR="00694DE9" w:rsidRPr="00D3124A" w:rsidRDefault="00694DE9" w:rsidP="00694DE9">
      <w:pPr>
        <w:spacing w:before="0"/>
        <w:ind w:left="6237"/>
        <w:rPr>
          <w:b/>
        </w:rPr>
      </w:pPr>
    </w:p>
    <w:p w:rsidR="00694DE9" w:rsidRPr="00D3124A" w:rsidRDefault="00694DE9" w:rsidP="00694DE9">
      <w:pPr>
        <w:spacing w:before="0"/>
      </w:pPr>
    </w:p>
    <w:p w:rsidR="00694DE9" w:rsidRPr="00D3124A" w:rsidRDefault="00B343D6" w:rsidP="00694DE9">
      <w:pPr>
        <w:spacing w:before="0"/>
        <w:jc w:val="center"/>
        <w:rPr>
          <w:b/>
        </w:rPr>
      </w:pPr>
      <w:r w:rsidRPr="00D3124A">
        <w:rPr>
          <w:b/>
        </w:rPr>
        <w:t>ТЕХНИЧЕСКО ПРЕДЛОЖЕНИЕ</w:t>
      </w:r>
    </w:p>
    <w:p w:rsidR="00694DE9" w:rsidRPr="00D3124A" w:rsidRDefault="00694DE9" w:rsidP="00694DE9">
      <w:pPr>
        <w:spacing w:before="0"/>
      </w:pPr>
    </w:p>
    <w:p w:rsidR="00694DE9" w:rsidRPr="00D3124A" w:rsidRDefault="00694DE9" w:rsidP="00694DE9">
      <w:pPr>
        <w:spacing w:before="0"/>
      </w:pPr>
      <w:r w:rsidRPr="00D3124A">
        <w:t>От ……………………………………………………………………………………………</w:t>
      </w:r>
      <w:r w:rsidR="002A09DE" w:rsidRPr="00D3124A">
        <w:t>….</w:t>
      </w:r>
    </w:p>
    <w:p w:rsidR="00694DE9" w:rsidRPr="00D3124A" w:rsidRDefault="00694DE9" w:rsidP="00694DE9">
      <w:pPr>
        <w:spacing w:before="0"/>
        <w:jc w:val="center"/>
      </w:pPr>
      <w:r w:rsidRPr="00D3124A">
        <w:t>(наименование на участника)</w:t>
      </w:r>
    </w:p>
    <w:p w:rsidR="00694DE9" w:rsidRPr="00D3124A" w:rsidRDefault="00694DE9" w:rsidP="00694DE9">
      <w:pPr>
        <w:spacing w:before="0"/>
      </w:pPr>
      <w:r w:rsidRPr="00D3124A">
        <w:t>……………………</w:t>
      </w:r>
      <w:r w:rsidR="002A09DE" w:rsidRPr="00D3124A">
        <w:t>……………………………………………………………………………...</w:t>
      </w:r>
    </w:p>
    <w:p w:rsidR="00694DE9" w:rsidRPr="00D3124A" w:rsidRDefault="00694DE9" w:rsidP="00694DE9">
      <w:pPr>
        <w:spacing w:before="0"/>
        <w:jc w:val="center"/>
      </w:pPr>
      <w:r w:rsidRPr="00D3124A">
        <w:t>(ЕИК/ БУЛСТАТ)</w:t>
      </w:r>
    </w:p>
    <w:p w:rsidR="00694DE9" w:rsidRPr="00D3124A" w:rsidRDefault="00694DE9" w:rsidP="00694DE9">
      <w:pPr>
        <w:spacing w:before="0"/>
      </w:pPr>
      <w:r w:rsidRPr="00D3124A">
        <w:t>……………………</w:t>
      </w:r>
      <w:r w:rsidR="002A09DE" w:rsidRPr="00D3124A">
        <w:t>……………………………………………………………………………...</w:t>
      </w:r>
    </w:p>
    <w:p w:rsidR="00694DE9" w:rsidRPr="00D3124A" w:rsidRDefault="00694DE9" w:rsidP="00694DE9">
      <w:pPr>
        <w:spacing w:before="0"/>
        <w:jc w:val="center"/>
      </w:pPr>
      <w:r w:rsidRPr="00D3124A">
        <w:t>(адрес по регистрация)</w:t>
      </w:r>
    </w:p>
    <w:p w:rsidR="00694DE9" w:rsidRPr="00D3124A" w:rsidRDefault="00694DE9" w:rsidP="00694DE9">
      <w:pPr>
        <w:spacing w:before="0"/>
        <w:rPr>
          <w:highlight w:val="yellow"/>
        </w:rPr>
      </w:pPr>
    </w:p>
    <w:p w:rsidR="00225C26" w:rsidRPr="00D3124A" w:rsidRDefault="00694DE9" w:rsidP="00225C26">
      <w:pPr>
        <w:ind w:firstLine="706"/>
        <w:rPr>
          <w:rFonts w:eastAsia="Times New Roman"/>
        </w:rPr>
      </w:pPr>
      <w:r w:rsidRPr="00D3124A">
        <w:rPr>
          <w:b/>
        </w:rPr>
        <w:t>Относно:</w:t>
      </w:r>
      <w:r w:rsidRPr="00D3124A">
        <w:t xml:space="preserve"> </w:t>
      </w:r>
      <w:r w:rsidR="00B229DB" w:rsidRPr="00D3124A">
        <w:t xml:space="preserve">процедура за възлагане на </w:t>
      </w:r>
      <w:r w:rsidR="00B229DB" w:rsidRPr="00D3124A">
        <w:rPr>
          <w:bCs/>
        </w:rPr>
        <w:t xml:space="preserve">обществена поръчка с предмет: </w:t>
      </w:r>
      <w:r w:rsidR="00225C26" w:rsidRPr="00D3124A">
        <w:rPr>
          <w:rFonts w:eastAsia="TimesNewRoman,Bold"/>
          <w:b/>
          <w:bCs/>
          <w:color w:val="000000"/>
          <w:lang w:eastAsia="bg-BG"/>
        </w:rPr>
        <w:t>„</w:t>
      </w:r>
      <w:r w:rsidR="00225C26" w:rsidRPr="00D3124A">
        <w:rPr>
          <w:b/>
          <w:bCs/>
        </w:rPr>
        <w:t>Доставка, монтаж и въвеждане в експлоатация на 3 (три) комплексни системи за непрекъсваемо електрозахранване, електронно управление на двигателите на антените и дехидратиране на въздуха за съществуващите и действащи в системата на ИАБГ три доплерови метеорологични радарни станции МРЛ ИРИС</w:t>
      </w:r>
      <w:r w:rsidR="00225C26" w:rsidRPr="00D3124A">
        <w:rPr>
          <w:b/>
        </w:rPr>
        <w:t>“</w:t>
      </w:r>
      <w:r w:rsidR="00225C26" w:rsidRPr="00D3124A">
        <w:rPr>
          <w:rFonts w:eastAsia="Times New Roman"/>
        </w:rPr>
        <w:t>.</w:t>
      </w:r>
    </w:p>
    <w:p w:rsidR="00C26625" w:rsidRPr="00D3124A" w:rsidRDefault="00C26625" w:rsidP="00225C26">
      <w:pPr>
        <w:spacing w:before="0"/>
        <w:rPr>
          <w:b/>
        </w:rPr>
      </w:pPr>
    </w:p>
    <w:p w:rsidR="00694DE9" w:rsidRPr="00D3124A" w:rsidRDefault="00694DE9" w:rsidP="009F3EF5">
      <w:pPr>
        <w:spacing w:before="0"/>
        <w:ind w:firstLine="567"/>
        <w:rPr>
          <w:b/>
        </w:rPr>
      </w:pPr>
      <w:r w:rsidRPr="00D3124A">
        <w:rPr>
          <w:b/>
        </w:rPr>
        <w:t xml:space="preserve">УВАЖАЕМИ </w:t>
      </w:r>
      <w:r w:rsidR="002A09DE" w:rsidRPr="00D3124A">
        <w:rPr>
          <w:b/>
        </w:rPr>
        <w:t>ГОСПОЖИ И ГОСПОДА</w:t>
      </w:r>
      <w:r w:rsidRPr="00D3124A">
        <w:rPr>
          <w:b/>
        </w:rPr>
        <w:t>,</w:t>
      </w:r>
    </w:p>
    <w:p w:rsidR="00694DE9" w:rsidRPr="00D3124A" w:rsidRDefault="00694DE9" w:rsidP="009F3EF5">
      <w:pPr>
        <w:spacing w:before="0"/>
        <w:rPr>
          <w:highlight w:val="yellow"/>
        </w:rPr>
      </w:pPr>
    </w:p>
    <w:p w:rsidR="00B1746B" w:rsidRPr="00D3124A" w:rsidRDefault="002E5D33" w:rsidP="002E5D33">
      <w:pPr>
        <w:suppressAutoHyphens w:val="0"/>
        <w:spacing w:before="0"/>
        <w:ind w:firstLine="567"/>
        <w:rPr>
          <w:rFonts w:eastAsia="Calibri"/>
          <w:lang w:eastAsia="bg-BG"/>
        </w:rPr>
      </w:pPr>
      <w:r w:rsidRPr="00D3124A">
        <w:rPr>
          <w:rFonts w:eastAsia="Calibri"/>
          <w:lang w:eastAsia="bg-BG"/>
        </w:rPr>
        <w:t>П</w:t>
      </w:r>
      <w:r w:rsidR="00B1746B" w:rsidRPr="00D3124A">
        <w:rPr>
          <w:rFonts w:eastAsia="Calibri"/>
          <w:lang w:eastAsia="bg-BG"/>
        </w:rPr>
        <w:t>редставяме нашето предложение за изпълнение предмета на обществената поръчка съобразено с изискванията на в</w:t>
      </w:r>
      <w:r w:rsidRPr="00D3124A">
        <w:rPr>
          <w:rFonts w:eastAsia="Calibri"/>
          <w:lang w:eastAsia="bg-BG"/>
        </w:rPr>
        <w:t>ъзложителя</w:t>
      </w:r>
      <w:r w:rsidR="00110FEF" w:rsidRPr="00D3124A">
        <w:rPr>
          <w:rFonts w:eastAsia="Calibri"/>
          <w:lang w:eastAsia="bg-BG"/>
        </w:rPr>
        <w:t>.</w:t>
      </w:r>
      <w:r w:rsidR="00110FEF" w:rsidRPr="00D3124A">
        <w:tab/>
      </w:r>
    </w:p>
    <w:p w:rsidR="002E5D33" w:rsidRPr="00D3124A" w:rsidRDefault="002E5D33" w:rsidP="002E5D33">
      <w:pPr>
        <w:spacing w:before="0"/>
        <w:ind w:firstLine="567"/>
        <w:rPr>
          <w:bCs/>
        </w:rPr>
      </w:pPr>
      <w:r w:rsidRPr="00D3124A">
        <w:t>1</w:t>
      </w:r>
      <w:r w:rsidR="00FC3036" w:rsidRPr="00D3124A">
        <w:t xml:space="preserve">. </w:t>
      </w:r>
      <w:r w:rsidRPr="00D3124A">
        <w:t xml:space="preserve">Декларираме, че ще </w:t>
      </w:r>
      <w:r w:rsidR="00C92FF9" w:rsidRPr="00D3124A">
        <w:rPr>
          <w:bCs/>
        </w:rPr>
        <w:t>доставим</w:t>
      </w:r>
      <w:r w:rsidR="00225C26" w:rsidRPr="00D3124A">
        <w:rPr>
          <w:bCs/>
        </w:rPr>
        <w:t>, монтираме и въведем в експлоатация</w:t>
      </w:r>
      <w:r w:rsidR="00CE667D" w:rsidRPr="00D3124A">
        <w:rPr>
          <w:bCs/>
        </w:rPr>
        <w:t xml:space="preserve"> </w:t>
      </w:r>
      <w:r w:rsidR="00225C26" w:rsidRPr="00D3124A">
        <w:rPr>
          <w:bCs/>
        </w:rPr>
        <w:t>3</w:t>
      </w:r>
      <w:r w:rsidR="00CE667D" w:rsidRPr="00D3124A">
        <w:rPr>
          <w:bCs/>
        </w:rPr>
        <w:t xml:space="preserve"> </w:t>
      </w:r>
      <w:r w:rsidR="00225C26" w:rsidRPr="00D3124A">
        <w:rPr>
          <w:bCs/>
        </w:rPr>
        <w:t>(три) комплексни системи за непрекъсваемо електрозахранване, електронно управление на двигателите на антените и дехидратиране на въздуха за съществуващите и действащи в системата на ИАБГ три доплерови метеорологични радарни станции МРЛ ИРИС</w:t>
      </w:r>
      <w:r w:rsidR="00DD3310" w:rsidRPr="00D3124A">
        <w:rPr>
          <w:bCs/>
        </w:rPr>
        <w:t>, съгласно техническата спецификация на възложителя</w:t>
      </w:r>
      <w:r w:rsidR="00C92FF9" w:rsidRPr="00D3124A">
        <w:rPr>
          <w:bCs/>
        </w:rPr>
        <w:t>.</w:t>
      </w:r>
    </w:p>
    <w:p w:rsidR="005457DE" w:rsidRPr="00D3124A" w:rsidRDefault="005457DE" w:rsidP="005457DE">
      <w:pPr>
        <w:spacing w:before="0"/>
        <w:ind w:firstLine="567"/>
        <w:rPr>
          <w:bCs/>
        </w:rPr>
      </w:pPr>
      <w:r w:rsidRPr="00D3124A">
        <w:rPr>
          <w:bCs/>
        </w:rPr>
        <w:t xml:space="preserve">2. След като проучихме документацията за обществената поръчка, с настоящата техническа оферта правим следното обвързващо предложение за: </w:t>
      </w:r>
    </w:p>
    <w:p w:rsidR="005457DE" w:rsidRPr="00D3124A" w:rsidRDefault="005457DE" w:rsidP="005457DE">
      <w:pPr>
        <w:spacing w:before="0"/>
        <w:ind w:firstLine="567"/>
        <w:rPr>
          <w:bCs/>
        </w:rPr>
      </w:pPr>
      <w:r w:rsidRPr="00D3124A">
        <w:rPr>
          <w:bCs/>
        </w:rPr>
        <w:t xml:space="preserve">2.1. </w:t>
      </w:r>
      <w:r w:rsidR="00D3124A" w:rsidRPr="00D3124A">
        <w:rPr>
          <w:bCs/>
        </w:rPr>
        <w:t xml:space="preserve">Срок за доставка, монтаж и въвеждане в експлоатация на комплексните системи </w:t>
      </w:r>
      <w:r w:rsidR="00C92FF9" w:rsidRPr="00D3124A">
        <w:rPr>
          <w:bCs/>
        </w:rPr>
        <w:t>- ………… (словом ……………..) дни, но не по-късно от 1</w:t>
      </w:r>
      <w:r w:rsidR="00225C26" w:rsidRPr="00D3124A">
        <w:rPr>
          <w:bCs/>
        </w:rPr>
        <w:t>5</w:t>
      </w:r>
      <w:r w:rsidR="00D3124A" w:rsidRPr="00D3124A">
        <w:rPr>
          <w:bCs/>
        </w:rPr>
        <w:t>.04.</w:t>
      </w:r>
      <w:r w:rsidR="00C92FF9" w:rsidRPr="00D3124A">
        <w:rPr>
          <w:bCs/>
        </w:rPr>
        <w:t>201</w:t>
      </w:r>
      <w:r w:rsidR="00225C26" w:rsidRPr="00D3124A">
        <w:rPr>
          <w:bCs/>
        </w:rPr>
        <w:t>8</w:t>
      </w:r>
      <w:r w:rsidR="00C92FF9" w:rsidRPr="00D3124A">
        <w:rPr>
          <w:bCs/>
        </w:rPr>
        <w:t xml:space="preserve"> г.;</w:t>
      </w:r>
    </w:p>
    <w:p w:rsidR="00C92FF9" w:rsidRPr="00D3124A" w:rsidRDefault="00C92FF9" w:rsidP="005457DE">
      <w:pPr>
        <w:spacing w:before="0"/>
        <w:ind w:firstLine="567"/>
        <w:rPr>
          <w:bCs/>
        </w:rPr>
      </w:pPr>
      <w:r w:rsidRPr="00D3124A">
        <w:rPr>
          <w:bCs/>
        </w:rPr>
        <w:t>2.</w:t>
      </w:r>
      <w:r w:rsidR="00225C26" w:rsidRPr="00D3124A">
        <w:rPr>
          <w:bCs/>
        </w:rPr>
        <w:t>2</w:t>
      </w:r>
      <w:r w:rsidR="00B366A9" w:rsidRPr="00D3124A">
        <w:rPr>
          <w:bCs/>
        </w:rPr>
        <w:t xml:space="preserve">. </w:t>
      </w:r>
      <w:r w:rsidRPr="00D3124A">
        <w:rPr>
          <w:bCs/>
        </w:rPr>
        <w:t>Срок за гаранционна поддръжка - ………… (словом ……………..) месеца;</w:t>
      </w:r>
    </w:p>
    <w:p w:rsidR="00C92FF9" w:rsidRPr="00D3124A" w:rsidRDefault="00C92FF9" w:rsidP="005457DE">
      <w:pPr>
        <w:spacing w:before="0"/>
        <w:ind w:firstLine="567"/>
        <w:rPr>
          <w:bCs/>
        </w:rPr>
      </w:pPr>
      <w:r w:rsidRPr="00D3124A">
        <w:rPr>
          <w:bCs/>
        </w:rPr>
        <w:t>2.</w:t>
      </w:r>
      <w:r w:rsidR="00225C26" w:rsidRPr="00D3124A">
        <w:rPr>
          <w:bCs/>
        </w:rPr>
        <w:t>3</w:t>
      </w:r>
      <w:r w:rsidRPr="00D3124A">
        <w:rPr>
          <w:bCs/>
        </w:rPr>
        <w:t>. Срок за отстраняване на неизправности в рамките на гаранционния срок - ………… (словом ……………..) дни.</w:t>
      </w:r>
    </w:p>
    <w:p w:rsidR="005457DE" w:rsidRPr="00D3124A" w:rsidRDefault="00B366A9" w:rsidP="005457DE">
      <w:pPr>
        <w:spacing w:before="0"/>
        <w:ind w:firstLine="567"/>
        <w:rPr>
          <w:bCs/>
        </w:rPr>
      </w:pPr>
      <w:r w:rsidRPr="00D3124A">
        <w:rPr>
          <w:bCs/>
        </w:rPr>
        <w:t xml:space="preserve">3. </w:t>
      </w:r>
      <w:r w:rsidR="005457DE" w:rsidRPr="00D3124A">
        <w:rPr>
          <w:bCs/>
        </w:rPr>
        <w:t>При несъответствие на посочените в тази оферта числа в изписването им с думи и с цифри, обвързващо за нас е предложението, посочено с думи.</w:t>
      </w:r>
    </w:p>
    <w:p w:rsidR="00FC3036" w:rsidRPr="00D3124A" w:rsidRDefault="00B366A9" w:rsidP="002E5D33">
      <w:pPr>
        <w:spacing w:before="0"/>
        <w:ind w:firstLine="567"/>
      </w:pPr>
      <w:r w:rsidRPr="00D3124A">
        <w:t>4</w:t>
      </w:r>
      <w:r w:rsidR="002E5D33" w:rsidRPr="00D3124A">
        <w:t xml:space="preserve">. </w:t>
      </w:r>
      <w:r w:rsidR="00FC3036" w:rsidRPr="00D3124A">
        <w:t xml:space="preserve">Декларираме, че сме съгласни с поставените от Вас условия и ги приемаме без възражения. </w:t>
      </w:r>
    </w:p>
    <w:p w:rsidR="00FC3036" w:rsidRPr="00D3124A" w:rsidRDefault="00B366A9" w:rsidP="002E5D33">
      <w:pPr>
        <w:spacing w:before="0"/>
        <w:ind w:firstLine="567"/>
      </w:pPr>
      <w:r w:rsidRPr="00D3124A">
        <w:t>5</w:t>
      </w:r>
      <w:r w:rsidR="00713959" w:rsidRPr="00D3124A">
        <w:t>.</w:t>
      </w:r>
      <w:r w:rsidR="00FC3036" w:rsidRPr="00D3124A">
        <w:t xml:space="preserve"> В случай че бъдем определени за изпълнител, в срок ще представим всички документи, необходими за подписване на договора.</w:t>
      </w:r>
    </w:p>
    <w:p w:rsidR="00FC3036" w:rsidRPr="00D3124A" w:rsidRDefault="00B366A9" w:rsidP="00536468">
      <w:pPr>
        <w:spacing w:before="0"/>
        <w:ind w:firstLine="567"/>
      </w:pPr>
      <w:r w:rsidRPr="00D3124A">
        <w:t>6</w:t>
      </w:r>
      <w:r w:rsidR="00FC3036" w:rsidRPr="00D3124A">
        <w:t xml:space="preserve">. Ще уведомим възложителя незабавно, ако настъпи някаква промяна в обстоятелства, свързани с изпълнение на поръчката. Също така потвърждаваме, че разбираме и приемаме, че всяка неточна или непълна информация, умишлено представена в това предложение, може да доведе до нашето изключване от участие в </w:t>
      </w:r>
      <w:r w:rsidR="00536468">
        <w:t>процедурата</w:t>
      </w:r>
      <w:bookmarkStart w:id="0" w:name="_GoBack"/>
      <w:bookmarkEnd w:id="0"/>
      <w:r w:rsidR="00FC3036" w:rsidRPr="00D3124A">
        <w:t>.</w:t>
      </w:r>
    </w:p>
    <w:p w:rsidR="00FC3036" w:rsidRPr="00D3124A" w:rsidRDefault="00FC3036" w:rsidP="00F74A50">
      <w:pPr>
        <w:suppressAutoHyphens w:val="0"/>
        <w:spacing w:before="0"/>
        <w:rPr>
          <w:rFonts w:eastAsia="Times New Roman"/>
          <w:b/>
          <w:lang w:eastAsia="bg-BG"/>
        </w:rPr>
      </w:pPr>
    </w:p>
    <w:p w:rsidR="009F4166" w:rsidRPr="00D3124A" w:rsidRDefault="009F4166" w:rsidP="003D253A">
      <w:pPr>
        <w:spacing w:before="0"/>
      </w:pPr>
    </w:p>
    <w:p w:rsidR="00694DE9" w:rsidRPr="00D3124A" w:rsidRDefault="00694DE9" w:rsidP="009F3EF5">
      <w:pPr>
        <w:spacing w:before="0"/>
        <w:rPr>
          <w:highlight w:val="yellow"/>
        </w:rPr>
      </w:pPr>
    </w:p>
    <w:p w:rsidR="00546177" w:rsidRPr="00D3124A" w:rsidRDefault="00546177" w:rsidP="009F3EF5">
      <w:pPr>
        <w:spacing w:before="0"/>
      </w:pPr>
      <w:r w:rsidRPr="00D3124A">
        <w:t>Дата:……………………</w:t>
      </w:r>
      <w:r w:rsidRPr="00D3124A">
        <w:tab/>
      </w:r>
      <w:r w:rsidRPr="00D3124A">
        <w:tab/>
        <w:t>Име и фамилия:…………………………………….</w:t>
      </w:r>
    </w:p>
    <w:p w:rsidR="00243B30" w:rsidRPr="00D3124A" w:rsidRDefault="00546177" w:rsidP="009F3EF5">
      <w:pPr>
        <w:suppressAutoHyphens w:val="0"/>
        <w:spacing w:before="0"/>
        <w:jc w:val="left"/>
      </w:pPr>
      <w:r w:rsidRPr="00D3124A">
        <w:t>гр. ………………………</w:t>
      </w:r>
      <w:r w:rsidRPr="00D3124A">
        <w:tab/>
      </w:r>
      <w:r w:rsidRPr="00D3124A">
        <w:tab/>
        <w:t>Подпис:……………………………..........................</w:t>
      </w:r>
    </w:p>
    <w:sectPr w:rsidR="00243B30" w:rsidRPr="00D3124A" w:rsidSect="006D0DC8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0F2"/>
    <w:multiLevelType w:val="multilevel"/>
    <w:tmpl w:val="F8E89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55306A"/>
    <w:multiLevelType w:val="multilevel"/>
    <w:tmpl w:val="058AC9D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i w:val="0"/>
      </w:rPr>
    </w:lvl>
  </w:abstractNum>
  <w:abstractNum w:abstractNumId="2">
    <w:nsid w:val="09D4476A"/>
    <w:multiLevelType w:val="hybridMultilevel"/>
    <w:tmpl w:val="2E40CA76"/>
    <w:lvl w:ilvl="0" w:tplc="C8D2A11C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ED08A0"/>
    <w:multiLevelType w:val="multilevel"/>
    <w:tmpl w:val="2D604A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4D6295"/>
    <w:multiLevelType w:val="hybridMultilevel"/>
    <w:tmpl w:val="4F9EC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86BDE"/>
    <w:multiLevelType w:val="hybridMultilevel"/>
    <w:tmpl w:val="77349F94"/>
    <w:lvl w:ilvl="0" w:tplc="9C60A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E264F"/>
    <w:multiLevelType w:val="hybridMultilevel"/>
    <w:tmpl w:val="E49A64CC"/>
    <w:lvl w:ilvl="0" w:tplc="4912CA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E1BC5"/>
    <w:multiLevelType w:val="hybridMultilevel"/>
    <w:tmpl w:val="1F566A98"/>
    <w:lvl w:ilvl="0" w:tplc="CDEC744C">
      <w:start w:val="1"/>
      <w:numFmt w:val="decimal"/>
      <w:lvlText w:val="%1."/>
      <w:lvlJc w:val="left"/>
      <w:pPr>
        <w:ind w:left="1557" w:hanging="99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142971"/>
    <w:multiLevelType w:val="hybridMultilevel"/>
    <w:tmpl w:val="82986F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16862"/>
    <w:multiLevelType w:val="multilevel"/>
    <w:tmpl w:val="44F85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5B70162F"/>
    <w:multiLevelType w:val="hybridMultilevel"/>
    <w:tmpl w:val="88245BD6"/>
    <w:lvl w:ilvl="0" w:tplc="81423948">
      <w:start w:val="2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37529"/>
    <w:multiLevelType w:val="hybridMultilevel"/>
    <w:tmpl w:val="7212B0C6"/>
    <w:lvl w:ilvl="0" w:tplc="F3DA8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88668A"/>
    <w:multiLevelType w:val="hybridMultilevel"/>
    <w:tmpl w:val="011CD0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375280"/>
    <w:multiLevelType w:val="hybridMultilevel"/>
    <w:tmpl w:val="8390BA4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7D280D"/>
    <w:multiLevelType w:val="hybridMultilevel"/>
    <w:tmpl w:val="D1506134"/>
    <w:lvl w:ilvl="0" w:tplc="716CDF4A">
      <w:start w:val="3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4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E9"/>
    <w:rsid w:val="00015B68"/>
    <w:rsid w:val="00110FEF"/>
    <w:rsid w:val="00126E87"/>
    <w:rsid w:val="0014737B"/>
    <w:rsid w:val="001918F2"/>
    <w:rsid w:val="00220C58"/>
    <w:rsid w:val="00225C26"/>
    <w:rsid w:val="00243B30"/>
    <w:rsid w:val="00253EDB"/>
    <w:rsid w:val="002A09DE"/>
    <w:rsid w:val="002C1CC7"/>
    <w:rsid w:val="002E5D33"/>
    <w:rsid w:val="00300668"/>
    <w:rsid w:val="00323038"/>
    <w:rsid w:val="003554D8"/>
    <w:rsid w:val="00381B0C"/>
    <w:rsid w:val="003A6052"/>
    <w:rsid w:val="003B2594"/>
    <w:rsid w:val="003D253A"/>
    <w:rsid w:val="003E67D6"/>
    <w:rsid w:val="003E69A2"/>
    <w:rsid w:val="004337AF"/>
    <w:rsid w:val="00536468"/>
    <w:rsid w:val="00540885"/>
    <w:rsid w:val="005428C2"/>
    <w:rsid w:val="005457DE"/>
    <w:rsid w:val="00546177"/>
    <w:rsid w:val="005511E1"/>
    <w:rsid w:val="00576A36"/>
    <w:rsid w:val="00611A11"/>
    <w:rsid w:val="00637F2B"/>
    <w:rsid w:val="00660E95"/>
    <w:rsid w:val="0068169B"/>
    <w:rsid w:val="00694DE9"/>
    <w:rsid w:val="006D0DC8"/>
    <w:rsid w:val="00713959"/>
    <w:rsid w:val="00722385"/>
    <w:rsid w:val="00753AF6"/>
    <w:rsid w:val="007666E3"/>
    <w:rsid w:val="007D0900"/>
    <w:rsid w:val="00887814"/>
    <w:rsid w:val="009B37EB"/>
    <w:rsid w:val="009F3EF5"/>
    <w:rsid w:val="009F4067"/>
    <w:rsid w:val="009F4166"/>
    <w:rsid w:val="00A17182"/>
    <w:rsid w:val="00A42A27"/>
    <w:rsid w:val="00AA17B1"/>
    <w:rsid w:val="00B1746B"/>
    <w:rsid w:val="00B17BFE"/>
    <w:rsid w:val="00B229DB"/>
    <w:rsid w:val="00B343D6"/>
    <w:rsid w:val="00B366A9"/>
    <w:rsid w:val="00B722C5"/>
    <w:rsid w:val="00BB54C8"/>
    <w:rsid w:val="00C10668"/>
    <w:rsid w:val="00C26625"/>
    <w:rsid w:val="00C92FF9"/>
    <w:rsid w:val="00CE667D"/>
    <w:rsid w:val="00CF74E5"/>
    <w:rsid w:val="00D15069"/>
    <w:rsid w:val="00D3124A"/>
    <w:rsid w:val="00DA4F41"/>
    <w:rsid w:val="00DD3310"/>
    <w:rsid w:val="00DD3903"/>
    <w:rsid w:val="00DD681B"/>
    <w:rsid w:val="00E033E1"/>
    <w:rsid w:val="00E3077D"/>
    <w:rsid w:val="00E76879"/>
    <w:rsid w:val="00EB0270"/>
    <w:rsid w:val="00F74A50"/>
    <w:rsid w:val="00F90E72"/>
    <w:rsid w:val="00F95C88"/>
    <w:rsid w:val="00F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E9"/>
    <w:pPr>
      <w:suppressAutoHyphens/>
      <w:spacing w:before="120"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94DE9"/>
    <w:pPr>
      <w:keepNext/>
      <w:spacing w:before="0"/>
      <w:jc w:val="left"/>
      <w:outlineLvl w:val="0"/>
    </w:pPr>
    <w:rPr>
      <w:rFonts w:eastAsia="Times New Roman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DE9"/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694DE9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694DE9"/>
    <w:rPr>
      <w:rFonts w:ascii="Times New Roman" w:eastAsia="MS Mincho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E9"/>
    <w:pPr>
      <w:suppressAutoHyphens/>
      <w:spacing w:before="120"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94DE9"/>
    <w:pPr>
      <w:keepNext/>
      <w:spacing w:before="0"/>
      <w:jc w:val="left"/>
      <w:outlineLvl w:val="0"/>
    </w:pPr>
    <w:rPr>
      <w:rFonts w:eastAsia="Times New Roman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DE9"/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694DE9"/>
    <w:pPr>
      <w:ind w:left="708"/>
    </w:pPr>
  </w:style>
  <w:style w:type="character" w:customStyle="1" w:styleId="ListParagraphChar">
    <w:name w:val="List Paragraph Char"/>
    <w:link w:val="ListParagraph"/>
    <w:uiPriority w:val="99"/>
    <w:locked/>
    <w:rsid w:val="00694DE9"/>
    <w:rPr>
      <w:rFonts w:ascii="Times New Roman" w:eastAsia="MS Mincho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Georgieva</dc:creator>
  <cp:lastModifiedBy>Simeon Glavchev</cp:lastModifiedBy>
  <cp:revision>9</cp:revision>
  <dcterms:created xsi:type="dcterms:W3CDTF">2016-10-11T20:27:00Z</dcterms:created>
  <dcterms:modified xsi:type="dcterms:W3CDTF">2016-10-14T16:59:00Z</dcterms:modified>
</cp:coreProperties>
</file>